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FECF" w14:textId="699B1A3E" w:rsidR="00D018FC" w:rsidRPr="0095150D" w:rsidRDefault="00A54BB6" w:rsidP="00A54BB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 xml:space="preserve">1. </w:t>
      </w:r>
      <w:r w:rsidR="00D722C2"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СТВОРЕННЯ</w:t>
      </w: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 </w:t>
      </w:r>
      <w:r w:rsidR="00D722C2"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ІНІЦІАТИВНОЇ</w:t>
      </w: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 xml:space="preserve"> Г</w:t>
      </w:r>
      <w:r w:rsidR="00D722C2"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РУПИ</w:t>
      </w:r>
      <w:r w:rsidR="00D722C2"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з підготовки та проведення установчих зборів.</w:t>
      </w: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Наявність не менше 3-х осіб, які бажають бути членами профспілки.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br/>
        <w:t xml:space="preserve"> </w:t>
      </w:r>
      <w:r w:rsidR="0095150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CB2A5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95150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722C2" w:rsidRPr="0095150D">
        <w:rPr>
          <w:noProof/>
          <w:sz w:val="26"/>
          <w:szCs w:val="26"/>
        </w:rPr>
        <w:drawing>
          <wp:inline distT="0" distB="0" distL="0" distR="0" wp14:anchorId="249E53DE" wp14:editId="2B1F779B">
            <wp:extent cx="2036619" cy="131686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73" cy="14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58E8" w14:textId="58F174D5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2. ПРОВЕДЕННЯ УСТАНОВЧИХ ЗБОРІВ</w:t>
      </w:r>
      <w:r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5150D">
        <w:rPr>
          <w:rFonts w:ascii="Times New Roman" w:eastAsia="Calibri" w:hAnsi="Times New Roman" w:cs="Times New Roman"/>
          <w:sz w:val="26"/>
          <w:szCs w:val="26"/>
        </w:rPr>
        <w:t>з порядком денним:</w:t>
      </w:r>
    </w:p>
    <w:p w14:paraId="2751B811" w14:textId="77777777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- Створення ППО (з прийняттям рішення щодо створення ППО)</w:t>
      </w:r>
    </w:p>
    <w:p w14:paraId="050F1A5A" w14:textId="77777777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- Обрання органів управління ППО (профкому та ревізійної комісії) або обрання профспілкового представника (в малочисельних організаціях); (прийом до профспілки здійснюється за заявами працівників установчими зборами).</w:t>
      </w:r>
    </w:p>
    <w:p w14:paraId="4D2034E7" w14:textId="760DD99B" w:rsidR="00D722C2" w:rsidRPr="0095150D" w:rsidRDefault="00D722C2" w:rsidP="00D722C2">
      <w:pPr>
        <w:rPr>
          <w:rFonts w:ascii="Times New Roman" w:eastAsia="Calibri" w:hAnsi="Times New Roman" w:cs="Times New Roman"/>
          <w:sz w:val="26"/>
          <w:szCs w:val="26"/>
        </w:rPr>
      </w:pP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- Про входження новоствореної ППО до вже  існуючої профспілки - членської організації Київської міськпрофради;</w:t>
      </w:r>
    </w:p>
    <w:p w14:paraId="0C61F896" w14:textId="0E5D09C9" w:rsidR="00D722C2" w:rsidRPr="0095150D" w:rsidRDefault="00D722C2" w:rsidP="00D722C2">
      <w:pPr>
        <w:rPr>
          <w:sz w:val="26"/>
          <w:szCs w:val="26"/>
        </w:rPr>
      </w:pPr>
      <w:r w:rsidRPr="0095150D">
        <w:rPr>
          <w:sz w:val="26"/>
          <w:szCs w:val="26"/>
        </w:rPr>
        <w:t xml:space="preserve">        </w:t>
      </w:r>
      <w:r w:rsidRPr="0095150D">
        <w:rPr>
          <w:noProof/>
          <w:sz w:val="26"/>
          <w:szCs w:val="26"/>
        </w:rPr>
        <w:drawing>
          <wp:inline distT="0" distB="0" distL="0" distR="0" wp14:anchorId="1A3D6D01" wp14:editId="43722D19">
            <wp:extent cx="2286000" cy="1150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74" cy="12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825B" w14:textId="26D424E4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3. ПОВІДОМНА РЕЄСТРАЦІЯ ППО</w:t>
      </w:r>
      <w:r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5150D">
        <w:rPr>
          <w:rFonts w:ascii="Times New Roman" w:eastAsia="Calibri" w:hAnsi="Times New Roman" w:cs="Times New Roman"/>
          <w:sz w:val="26"/>
          <w:szCs w:val="26"/>
        </w:rPr>
        <w:t>на відповідність зазначеному статусу відповідно до ст. 16 Закону України «Про професійні спілки, їх права та гарантії діяльності».</w:t>
      </w:r>
      <w:r w:rsidRPr="0095150D">
        <w:rPr>
          <w:rFonts w:ascii="Times New Roman" w:eastAsia="Calibri" w:hAnsi="Times New Roman" w:cs="Times New Roman"/>
          <w:sz w:val="26"/>
          <w:szCs w:val="26"/>
        </w:rPr>
        <w:br/>
      </w: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4. ЛЕГАЛІЗАЦІЯ</w:t>
      </w:r>
      <w:r w:rsidR="00A54BB6" w:rsidRPr="00CB2A5E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</w:t>
      </w: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ППО</w:t>
      </w:r>
      <w:r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на відповідність </w:t>
      </w:r>
      <w:r w:rsidR="00A54BB6" w:rsidRPr="0095150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статусу. </w:t>
      </w:r>
      <w:r w:rsidR="00A54BB6" w:rsidRPr="0095150D">
        <w:rPr>
          <w:rFonts w:ascii="Times New Roman" w:eastAsia="Calibri" w:hAnsi="Times New Roman" w:cs="Times New Roman"/>
          <w:sz w:val="26"/>
          <w:szCs w:val="26"/>
        </w:rPr>
        <w:t>(офіційне визнання)</w:t>
      </w:r>
    </w:p>
    <w:p w14:paraId="6ED8BA1E" w14:textId="549DF1C7" w:rsidR="00D722C2" w:rsidRPr="0095150D" w:rsidRDefault="00D01A2E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1.</w:t>
      </w:r>
      <w:r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Подача заяви про державну реєстрацію юридичної особи-громадського формування встановленого зразка до територіального управління юстиції разом із:</w:t>
      </w:r>
    </w:p>
    <w:p w14:paraId="0B6901AB" w14:textId="30ECE15A" w:rsidR="00D722C2" w:rsidRPr="0095150D" w:rsidRDefault="00D01A2E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Протокол установчих зборів ППО (нотаріально засвідчена копія)</w:t>
      </w:r>
      <w:r w:rsidR="00A54BB6" w:rsidRPr="009515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з рішенням засновників про створення ППО;</w:t>
      </w:r>
    </w:p>
    <w:p w14:paraId="5671BED5" w14:textId="24FB35E3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1A2E"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3.</w:t>
      </w:r>
      <w:r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 </w:t>
      </w:r>
      <w:r w:rsidRPr="0095150D">
        <w:rPr>
          <w:rFonts w:ascii="Times New Roman" w:eastAsia="Calibri" w:hAnsi="Times New Roman" w:cs="Times New Roman"/>
          <w:sz w:val="26"/>
          <w:szCs w:val="26"/>
        </w:rPr>
        <w:t>Статутом Профспілки, до складу якої ввійшла первинна організація;</w:t>
      </w:r>
    </w:p>
    <w:p w14:paraId="64B2D6AE" w14:textId="35CBDB98" w:rsidR="00D722C2" w:rsidRPr="0095150D" w:rsidRDefault="00D01A2E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4.</w:t>
      </w:r>
      <w:r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 xml:space="preserve">Положення ППО приймається і подається </w:t>
      </w:r>
      <w:r w:rsidR="00D722C2" w:rsidRPr="0095150D">
        <w:rPr>
          <w:rFonts w:ascii="Times New Roman" w:eastAsia="Calibri" w:hAnsi="Times New Roman" w:cs="Times New Roman"/>
          <w:b/>
          <w:bCs/>
          <w:sz w:val="26"/>
          <w:szCs w:val="26"/>
        </w:rPr>
        <w:t>*лише у разі створення юридичної особи на підставі власного положення.</w:t>
      </w:r>
      <w:r w:rsidR="00D722C2" w:rsidRPr="0095150D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5.</w:t>
      </w:r>
      <w:r w:rsidR="00D722C2"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>  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В</w:t>
      </w:r>
      <w:r w:rsidR="00D722C2" w:rsidRPr="0095150D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ідомості про керівні органи, відомості про особу (осіб), яка має право представляти профспілку для здійснення реєстраційних дій</w:t>
      </w:r>
      <w:r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.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BE2C13B" w14:textId="37291155" w:rsidR="00D722C2" w:rsidRPr="0095150D" w:rsidRDefault="00D01A2E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6.</w:t>
      </w:r>
      <w:r w:rsidR="00A54BB6"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</w:t>
      </w:r>
      <w:r w:rsidR="00D722C2"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722C2" w:rsidRPr="0095150D">
        <w:rPr>
          <w:rFonts w:ascii="Times New Roman" w:eastAsia="Calibri" w:hAnsi="Times New Roman" w:cs="Times New Roman"/>
          <w:sz w:val="26"/>
          <w:szCs w:val="26"/>
        </w:rPr>
        <w:t>Отримання свідоцтва.</w:t>
      </w:r>
    </w:p>
    <w:p w14:paraId="676ADD81" w14:textId="1B80144E" w:rsidR="00D01A2E" w:rsidRPr="0095150D" w:rsidRDefault="00D01A2E" w:rsidP="00D01A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7.</w:t>
      </w:r>
      <w:r w:rsidRPr="00D01A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ння</w:t>
      </w:r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7" w:anchor="n14" w:history="1">
        <w:r w:rsidRPr="009515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заяву</w:t>
        </w:r>
      </w:hyperlink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про включення до </w:t>
      </w:r>
      <w:hyperlink r:id="rId8" w:history="1">
        <w:r w:rsidRPr="009515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Реєстру неприбуткових установ та організацій</w:t>
        </w:r>
      </w:hyperlink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14:paraId="6F009E6F" w14:textId="5E30D131" w:rsidR="00D722C2" w:rsidRPr="0095150D" w:rsidRDefault="00D722C2" w:rsidP="00D72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 </w:t>
      </w:r>
      <w:hyperlink r:id="rId9" w:history="1">
        <w:r w:rsidRPr="009515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територіального органу Державної податкової служби України</w:t>
        </w:r>
      </w:hyperlink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D01A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515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728C1BC5" w14:textId="16206B36" w:rsidR="0095150D" w:rsidRDefault="00A54BB6" w:rsidP="00D722C2">
      <w:pPr>
        <w:rPr>
          <w:sz w:val="26"/>
          <w:szCs w:val="26"/>
        </w:rPr>
      </w:pPr>
      <w:r w:rsidRPr="0095150D">
        <w:rPr>
          <w:sz w:val="26"/>
          <w:szCs w:val="26"/>
        </w:rPr>
        <w:t xml:space="preserve">      </w:t>
      </w:r>
      <w:r w:rsidR="0095150D">
        <w:rPr>
          <w:sz w:val="26"/>
          <w:szCs w:val="26"/>
        </w:rPr>
        <w:t xml:space="preserve"> </w:t>
      </w:r>
      <w:r w:rsidRPr="0095150D">
        <w:rPr>
          <w:sz w:val="26"/>
          <w:szCs w:val="26"/>
        </w:rPr>
        <w:t xml:space="preserve">  </w:t>
      </w:r>
      <w:r w:rsidRPr="0095150D">
        <w:rPr>
          <w:noProof/>
          <w:sz w:val="26"/>
          <w:szCs w:val="26"/>
        </w:rPr>
        <w:drawing>
          <wp:inline distT="0" distB="0" distL="0" distR="0" wp14:anchorId="72524944" wp14:editId="50C16E9D">
            <wp:extent cx="2244548" cy="1404851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07" cy="16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50D">
        <w:rPr>
          <w:sz w:val="26"/>
          <w:szCs w:val="26"/>
        </w:rPr>
        <w:t xml:space="preserve"> </w:t>
      </w:r>
    </w:p>
    <w:p w14:paraId="102BFC24" w14:textId="2E69D0AA" w:rsidR="0095150D" w:rsidRDefault="00A54BB6" w:rsidP="00CB2A5E">
      <w:pPr>
        <w:ind w:left="708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5. ДЕРЖАВНА РЕЄСТРАЦІЯ ППО</w:t>
      </w:r>
      <w:r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5150D">
        <w:rPr>
          <w:rFonts w:ascii="Times New Roman" w:eastAsia="Calibri" w:hAnsi="Times New Roman" w:cs="Times New Roman"/>
          <w:sz w:val="26"/>
          <w:szCs w:val="26"/>
        </w:rPr>
        <w:t>відповідно до Закону України «Про державну реєстрацію юридичних осіб та фізичних осіб-підприємців</w:t>
      </w:r>
      <w:r w:rsidRPr="00CB2A5E">
        <w:rPr>
          <w:rFonts w:ascii="Times New Roman" w:eastAsia="Calibri" w:hAnsi="Times New Roman" w:cs="Times New Roman"/>
          <w:sz w:val="20"/>
          <w:szCs w:val="20"/>
        </w:rPr>
        <w:t>».(</w:t>
      </w:r>
      <w:r w:rsidR="00CB2A5E">
        <w:rPr>
          <w:rFonts w:ascii="Times New Roman" w:eastAsia="Calibri" w:hAnsi="Times New Roman" w:cs="Times New Roman"/>
          <w:sz w:val="20"/>
          <w:szCs w:val="20"/>
        </w:rPr>
        <w:t>Д</w:t>
      </w:r>
      <w:r w:rsidRPr="00CB2A5E">
        <w:rPr>
          <w:rFonts w:ascii="Times New Roman" w:eastAsia="Calibri" w:hAnsi="Times New Roman" w:cs="Times New Roman"/>
          <w:sz w:val="20"/>
          <w:szCs w:val="20"/>
        </w:rPr>
        <w:t>ержавний реєстратор)</w:t>
      </w:r>
      <w:r w:rsidRPr="00CB2A5E">
        <w:rPr>
          <w:rFonts w:ascii="Times New Roman" w:eastAsia="Calibri" w:hAnsi="Times New Roman" w:cs="Times New Roman"/>
          <w:sz w:val="26"/>
          <w:szCs w:val="26"/>
        </w:rPr>
        <w:br/>
      </w:r>
      <w:r w:rsidRPr="0095150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95150D">
        <w:rPr>
          <w:noProof/>
          <w:sz w:val="26"/>
          <w:szCs w:val="26"/>
        </w:rPr>
        <w:drawing>
          <wp:inline distT="0" distB="0" distL="0" distR="0" wp14:anchorId="782985CE" wp14:editId="5E7BEB81">
            <wp:extent cx="2092136" cy="118227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16" cy="12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50D">
        <w:rPr>
          <w:rFonts w:ascii="Times New Roman" w:eastAsia="Calibri" w:hAnsi="Times New Roman" w:cs="Times New Roman"/>
          <w:sz w:val="26"/>
          <w:szCs w:val="26"/>
        </w:rPr>
        <w:br/>
      </w:r>
      <w:r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6. ПИСЬМОВЕ ПОВІДОМЛЕННЯ РОБОТОДАВЦЯМ</w:t>
      </w:r>
      <w:r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5150D">
        <w:rPr>
          <w:rFonts w:ascii="Times New Roman" w:eastAsia="Calibri" w:hAnsi="Times New Roman" w:cs="Times New Roman"/>
          <w:sz w:val="26"/>
          <w:szCs w:val="26"/>
        </w:rPr>
        <w:t>про створення первинної організації профспілки.</w:t>
      </w:r>
      <w:r w:rsidRPr="0095150D">
        <w:rPr>
          <w:rFonts w:ascii="Times New Roman" w:eastAsia="Calibri" w:hAnsi="Times New Roman" w:cs="Times New Roman"/>
          <w:sz w:val="26"/>
          <w:szCs w:val="26"/>
        </w:rPr>
        <w:br/>
        <w:t xml:space="preserve">          </w:t>
      </w:r>
      <w:r w:rsidRPr="0095150D">
        <w:rPr>
          <w:noProof/>
          <w:sz w:val="26"/>
          <w:szCs w:val="26"/>
        </w:rPr>
        <w:drawing>
          <wp:inline distT="0" distB="0" distL="0" distR="0" wp14:anchorId="3BA90BD5" wp14:editId="4D8E0C86">
            <wp:extent cx="1685001" cy="137140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19" cy="15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50D">
        <w:rPr>
          <w:rFonts w:ascii="Times New Roman" w:eastAsia="Calibri" w:hAnsi="Times New Roman" w:cs="Times New Roman"/>
          <w:sz w:val="26"/>
          <w:szCs w:val="26"/>
        </w:rPr>
        <w:br/>
      </w:r>
      <w:r w:rsidR="0095150D"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>7. ВИГОТОВЛЕННЯ ШТАМПУ ТА ПЕЧАТКИ</w:t>
      </w:r>
      <w:r w:rsidR="0095150D" w:rsidRPr="00CB2A5E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r w:rsidR="0095150D" w:rsidRPr="00CB2A5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95150D" w:rsidRPr="0095150D">
        <w:rPr>
          <w:rFonts w:ascii="Times New Roman" w:eastAsia="Calibri" w:hAnsi="Times New Roman" w:cs="Times New Roman"/>
          <w:sz w:val="26"/>
          <w:szCs w:val="26"/>
        </w:rPr>
        <w:t>Звернення до органів Дозвільної системи МВС України за отриманням дозволу на виготовлення штампу та печатки первинної організації.</w:t>
      </w:r>
      <w:r w:rsidR="00CB2A5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</w:t>
      </w:r>
      <w:r w:rsidR="00CB2A5E">
        <w:rPr>
          <w:noProof/>
        </w:rPr>
        <w:drawing>
          <wp:inline distT="0" distB="0" distL="0" distR="0" wp14:anchorId="59F2270A" wp14:editId="1B38B089">
            <wp:extent cx="999113" cy="880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62" cy="9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50D">
        <w:rPr>
          <w:rFonts w:ascii="Times New Roman" w:eastAsia="Calibri" w:hAnsi="Times New Roman" w:cs="Times New Roman"/>
          <w:sz w:val="26"/>
          <w:szCs w:val="26"/>
        </w:rPr>
        <w:br/>
      </w:r>
      <w:r w:rsidR="0095150D" w:rsidRPr="00CB2A5E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</w:rPr>
        <w:t xml:space="preserve">8. ВІДКРИТТЯ </w:t>
      </w:r>
      <w:r w:rsidR="0095150D" w:rsidRPr="0095150D">
        <w:rPr>
          <w:rFonts w:ascii="Times New Roman" w:eastAsia="Calibri" w:hAnsi="Times New Roman" w:cs="Times New Roman"/>
          <w:sz w:val="26"/>
          <w:szCs w:val="26"/>
          <w:u w:val="single"/>
        </w:rPr>
        <w:t>розрахункового рахунку в банку.</w:t>
      </w:r>
      <w:r w:rsidR="0095150D" w:rsidRPr="0095150D">
        <w:rPr>
          <w:rFonts w:ascii="Times New Roman" w:eastAsia="Calibri" w:hAnsi="Times New Roman" w:cs="Times New Roman"/>
          <w:sz w:val="26"/>
          <w:szCs w:val="26"/>
          <w:u w:val="single"/>
        </w:rPr>
        <w:br/>
      </w:r>
      <w:r w:rsidR="00CB2A5E">
        <w:rPr>
          <w:noProof/>
          <w:sz w:val="26"/>
          <w:szCs w:val="26"/>
        </w:rPr>
        <w:t xml:space="preserve">                </w:t>
      </w:r>
      <w:r w:rsidR="0095150D" w:rsidRPr="0095150D">
        <w:rPr>
          <w:noProof/>
          <w:sz w:val="26"/>
          <w:szCs w:val="26"/>
        </w:rPr>
        <w:drawing>
          <wp:inline distT="0" distB="0" distL="0" distR="0" wp14:anchorId="3BF450E5" wp14:editId="6D31E00C">
            <wp:extent cx="1273175" cy="1193457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0" cy="140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50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</w:p>
    <w:p w14:paraId="6FDF4EBD" w14:textId="77777777" w:rsidR="00F23E48" w:rsidRDefault="00F23E48" w:rsidP="00F23E4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n3"/>
      <w:bookmarkEnd w:id="0"/>
    </w:p>
    <w:p w14:paraId="72D2CC89" w14:textId="64DC9FF2" w:rsidR="00F23E48" w:rsidRDefault="00F23E48" w:rsidP="00F23E4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ЗАКОН УКРАЇНИ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br/>
      </w:r>
      <w:r w:rsidRPr="00F23E4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професійні спілки, їх права та гарантії діяльності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.</w:t>
      </w:r>
    </w:p>
    <w:p w14:paraId="2E5AE588" w14:textId="77777777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  <w:r w:rsidRPr="00F23E48">
        <w:rPr>
          <w:rStyle w:val="rvts9"/>
          <w:rFonts w:ascii="Arial" w:hAnsi="Arial" w:cs="Arial"/>
          <w:b/>
          <w:bCs/>
          <w:color w:val="333333"/>
          <w:sz w:val="28"/>
          <w:szCs w:val="28"/>
        </w:rPr>
        <w:t>Стаття 2.</w:t>
      </w:r>
      <w:r w:rsidRPr="00F23E48">
        <w:rPr>
          <w:rFonts w:ascii="Arial" w:hAnsi="Arial" w:cs="Arial"/>
          <w:color w:val="333333"/>
          <w:sz w:val="28"/>
          <w:szCs w:val="28"/>
        </w:rPr>
        <w:t> Професійні спілки</w:t>
      </w:r>
    </w:p>
    <w:p w14:paraId="70245F0E" w14:textId="7AE81267" w:rsid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  <w:bookmarkStart w:id="1" w:name="n24"/>
      <w:bookmarkEnd w:id="1"/>
      <w:r w:rsidRPr="00F23E48">
        <w:rPr>
          <w:rFonts w:ascii="Arial" w:hAnsi="Arial" w:cs="Arial"/>
          <w:color w:val="333333"/>
          <w:sz w:val="28"/>
          <w:szCs w:val="28"/>
        </w:rPr>
        <w:t>Професійні спілки створюються з метою здійснення представництва та захисту трудових, соціально-економічних прав та інтересів членів профспілки.</w:t>
      </w:r>
    </w:p>
    <w:p w14:paraId="5E4FF09F" w14:textId="3BCED9B4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</w:p>
    <w:p w14:paraId="702C7026" w14:textId="77777777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  <w:r w:rsidRPr="00F23E48">
        <w:rPr>
          <w:rStyle w:val="rvts9"/>
          <w:rFonts w:ascii="Arial" w:hAnsi="Arial" w:cs="Arial"/>
          <w:b/>
          <w:bCs/>
          <w:color w:val="333333"/>
          <w:sz w:val="28"/>
          <w:szCs w:val="28"/>
        </w:rPr>
        <w:t>Стаття 6.</w:t>
      </w:r>
      <w:r w:rsidRPr="00F23E48">
        <w:rPr>
          <w:rFonts w:ascii="Arial" w:hAnsi="Arial" w:cs="Arial"/>
          <w:color w:val="333333"/>
          <w:sz w:val="28"/>
          <w:szCs w:val="28"/>
        </w:rPr>
        <w:t> Право на об'єднання у профспілки</w:t>
      </w:r>
    </w:p>
    <w:p w14:paraId="73D748AE" w14:textId="77777777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  <w:bookmarkStart w:id="2" w:name="n43"/>
      <w:bookmarkEnd w:id="2"/>
      <w:r w:rsidRPr="00F23E48">
        <w:rPr>
          <w:rFonts w:ascii="Arial" w:hAnsi="Arial" w:cs="Arial"/>
          <w:color w:val="333333"/>
          <w:sz w:val="28"/>
          <w:szCs w:val="28"/>
        </w:rPr>
        <w:t>Громадяни України мають право на основі вільного волевиявлення без будь-якого дозволу створювати профспілки, вступати до них та виходити з них на умовах і в порядку, визначених їх статутами, брати участь у роботі профспілок.</w:t>
      </w:r>
    </w:p>
    <w:p w14:paraId="250C2430" w14:textId="77777777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  <w:bookmarkStart w:id="3" w:name="n44"/>
      <w:bookmarkEnd w:id="3"/>
      <w:r w:rsidRPr="00F23E48">
        <w:rPr>
          <w:rFonts w:ascii="Arial" w:hAnsi="Arial" w:cs="Arial"/>
          <w:color w:val="333333"/>
          <w:sz w:val="28"/>
          <w:szCs w:val="28"/>
        </w:rPr>
        <w:t>Іноземні громадяни та особи без громадянства не можуть створювати профспілки, але можуть вступати до профспілок, якщо це передбачено їх статутами.</w:t>
      </w:r>
    </w:p>
    <w:p w14:paraId="0982B559" w14:textId="77777777" w:rsidR="00F23E48" w:rsidRPr="00F23E48" w:rsidRDefault="00F23E48" w:rsidP="00F23E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</w:p>
    <w:p w14:paraId="61E32F63" w14:textId="77777777" w:rsidR="00F23E48" w:rsidRDefault="00F23E48" w:rsidP="00951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</w:pPr>
    </w:p>
    <w:p w14:paraId="3A9D25E5" w14:textId="6DCCB907" w:rsidR="005A0145" w:rsidRDefault="005A0145" w:rsidP="00951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</w:pPr>
      <w:r w:rsidRPr="005A0145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В ЄДНОСТІ НАША СИЛА</w:t>
      </w:r>
      <w:r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 xml:space="preserve"> !</w:t>
      </w:r>
    </w:p>
    <w:p w14:paraId="1C9CE639" w14:textId="153D4E0C" w:rsidR="00A964E3" w:rsidRDefault="005A0145" w:rsidP="00A964E3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22A83">
        <w:rPr>
          <w:rFonts w:ascii="Times New Roman" w:hAnsi="Times New Roman" w:cs="Times New Roman"/>
          <w:sz w:val="28"/>
          <w:szCs w:val="28"/>
        </w:rPr>
        <w:t>Об'єднання проф</w:t>
      </w:r>
      <w:r>
        <w:rPr>
          <w:rFonts w:ascii="Times New Roman" w:hAnsi="Times New Roman" w:cs="Times New Roman"/>
          <w:sz w:val="28"/>
          <w:szCs w:val="28"/>
        </w:rPr>
        <w:t xml:space="preserve">спілок, </w:t>
      </w:r>
      <w:r w:rsidR="00CB2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організацій профспілок </w:t>
      </w:r>
      <w:r w:rsidRPr="00722A83">
        <w:rPr>
          <w:rFonts w:ascii="Times New Roman" w:hAnsi="Times New Roman" w:cs="Times New Roman"/>
          <w:sz w:val="28"/>
          <w:szCs w:val="28"/>
        </w:rPr>
        <w:t xml:space="preserve">у м. Києві </w:t>
      </w:r>
      <w:r w:rsidR="00A964E3">
        <w:rPr>
          <w:rFonts w:ascii="Times New Roman" w:hAnsi="Times New Roman" w:cs="Times New Roman"/>
          <w:sz w:val="28"/>
          <w:szCs w:val="28"/>
        </w:rPr>
        <w:br/>
      </w:r>
      <w:r w:rsidRPr="00CB2A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«Київська міська рада профспілок»</w:t>
      </w:r>
      <w:r>
        <w:rPr>
          <w:rFonts w:ascii="Times New Roman" w:hAnsi="Times New Roman" w:cs="Times New Roman"/>
          <w:sz w:val="28"/>
          <w:szCs w:val="28"/>
        </w:rPr>
        <w:t xml:space="preserve"> – найбільш чисельне та ефективне профспілкове об’єднання в місті Києві, </w:t>
      </w:r>
      <w:r w:rsidR="00A96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яке було </w:t>
      </w:r>
      <w:r w:rsidRPr="003D3047">
        <w:rPr>
          <w:rFonts w:ascii="Times New Roman" w:hAnsi="Times New Roman" w:cs="Times New Roman"/>
          <w:b/>
          <w:bCs/>
          <w:sz w:val="28"/>
          <w:szCs w:val="28"/>
        </w:rPr>
        <w:t>створене в 1975 році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Pr="00CB2A5E">
        <w:rPr>
          <w:rFonts w:ascii="Times New Roman" w:hAnsi="Times New Roman" w:cs="Times New Roman"/>
          <w:b/>
          <w:bCs/>
          <w:sz w:val="28"/>
          <w:szCs w:val="28"/>
        </w:rPr>
        <w:t>1 січня 2022 року</w:t>
      </w:r>
      <w:r>
        <w:rPr>
          <w:rFonts w:ascii="Times New Roman" w:hAnsi="Times New Roman" w:cs="Times New Roman"/>
          <w:sz w:val="28"/>
          <w:szCs w:val="28"/>
        </w:rPr>
        <w:t xml:space="preserve"> Київська міськпрофрада </w:t>
      </w:r>
      <w:r w:rsidRPr="003D3047">
        <w:rPr>
          <w:rFonts w:ascii="Times New Roman" w:hAnsi="Times New Roman" w:cs="Times New Roman"/>
          <w:b/>
          <w:bCs/>
          <w:sz w:val="28"/>
          <w:szCs w:val="28"/>
        </w:rPr>
        <w:t>об’єднує 25 членських організацій</w:t>
      </w:r>
      <w:r>
        <w:rPr>
          <w:rFonts w:ascii="Times New Roman" w:hAnsi="Times New Roman" w:cs="Times New Roman"/>
          <w:sz w:val="28"/>
          <w:szCs w:val="28"/>
        </w:rPr>
        <w:t xml:space="preserve"> із загальною чисельністю біля </w:t>
      </w:r>
      <w:r w:rsidRPr="003D3047">
        <w:rPr>
          <w:rFonts w:ascii="Times New Roman" w:hAnsi="Times New Roman" w:cs="Times New Roman"/>
          <w:b/>
          <w:bCs/>
          <w:sz w:val="28"/>
          <w:szCs w:val="28"/>
        </w:rPr>
        <w:t>300 тисяч членів профспілок.</w:t>
      </w:r>
      <w:r w:rsidR="00A964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964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964E3">
        <w:rPr>
          <w:noProof/>
        </w:rPr>
        <w:drawing>
          <wp:inline distT="0" distB="0" distL="0" distR="0" wp14:anchorId="61C174EE" wp14:editId="05690970">
            <wp:extent cx="2993223" cy="2392886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27" cy="2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4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964E3">
        <w:rPr>
          <w:rFonts w:ascii="Times New Roman" w:hAnsi="Times New Roman" w:cs="Times New Roman"/>
          <w:b/>
          <w:bCs/>
          <w:sz w:val="28"/>
          <w:szCs w:val="28"/>
        </w:rPr>
        <w:br/>
        <w:t>НАША АДРЕСА:</w:t>
      </w:r>
      <w:r w:rsidR="00A964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t>01001, м. Київ, вул. Хрещатик, 16</w:t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t>Тел</w:t>
      </w:r>
      <w:proofErr w:type="spellEnd"/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t>. 351-21-56</w:t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A964E3" w:rsidRPr="00A964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64E3" w:rsidRPr="00A964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6" w:history="1">
        <w:r w:rsidR="00A964E3" w:rsidRPr="003804A9">
          <w:rPr>
            <w:rStyle w:val="a4"/>
            <w:rFonts w:ascii="Arial" w:hAnsi="Arial" w:cs="Arial"/>
            <w:b/>
            <w:bCs/>
            <w:sz w:val="24"/>
            <w:szCs w:val="24"/>
          </w:rPr>
          <w:t>kyivprofrada@ukr.net</w:t>
        </w:r>
      </w:hyperlink>
    </w:p>
    <w:p w14:paraId="456A809B" w14:textId="21D48C48" w:rsidR="00A964E3" w:rsidRDefault="00A964E3" w:rsidP="00A964E3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F6D1001" w14:textId="62DE31A8" w:rsidR="009E3633" w:rsidRDefault="009E3633" w:rsidP="009E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23DDC4" w14:textId="77777777" w:rsidR="00042D48" w:rsidRDefault="00042D48" w:rsidP="009E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BFB5C" w14:textId="77777777" w:rsidR="009E3633" w:rsidRDefault="009E3633" w:rsidP="009E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F8E5A5" wp14:editId="538EC754">
            <wp:extent cx="1961535" cy="1811379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6" cy="18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8A99" w14:textId="3007891A" w:rsidR="009E3633" w:rsidRDefault="00CB2A5E" w:rsidP="009E36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42D4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42D4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42D4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7E6F19E4" w14:textId="2803B500" w:rsidR="009E3633" w:rsidRPr="00CB2A5E" w:rsidRDefault="009E3633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color w:val="FF0000"/>
          <w:sz w:val="36"/>
          <w:szCs w:val="36"/>
        </w:rPr>
      </w:pPr>
      <w:r w:rsidRPr="00CB2A5E">
        <w:rPr>
          <w:rFonts w:ascii="Cambria" w:eastAsia="Calibri" w:hAnsi="Cambria" w:cs="Arial"/>
          <w:b/>
          <w:bCs/>
          <w:color w:val="FF0000"/>
          <w:sz w:val="36"/>
          <w:szCs w:val="36"/>
        </w:rPr>
        <w:t xml:space="preserve">КРОКИ </w:t>
      </w:r>
      <w:r w:rsidRPr="00CB2A5E">
        <w:rPr>
          <w:rFonts w:ascii="Cambria" w:eastAsia="Calibri" w:hAnsi="Cambria" w:cs="Arial"/>
          <w:b/>
          <w:bCs/>
          <w:color w:val="FF0000"/>
          <w:sz w:val="36"/>
          <w:szCs w:val="36"/>
        </w:rPr>
        <w:br/>
        <w:t xml:space="preserve">ПО СТВОРЕННЮ ПЕРВИННОЇ ПРОФСПІЛКОВОЇ ОРГАНІЗАЦІЇ </w:t>
      </w:r>
      <w:r w:rsidRPr="00CB2A5E">
        <w:rPr>
          <w:rFonts w:ascii="Cambria" w:eastAsia="Calibri" w:hAnsi="Cambria" w:cs="Arial"/>
          <w:b/>
          <w:bCs/>
          <w:color w:val="FF0000"/>
          <w:sz w:val="36"/>
          <w:szCs w:val="36"/>
        </w:rPr>
        <w:br/>
      </w:r>
    </w:p>
    <w:p w14:paraId="074146A1" w14:textId="77777777" w:rsidR="009E3633" w:rsidRPr="00CB2A5E" w:rsidRDefault="009E3633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color w:val="FF0000"/>
          <w:sz w:val="36"/>
          <w:szCs w:val="36"/>
        </w:rPr>
      </w:pPr>
    </w:p>
    <w:p w14:paraId="6E3F3945" w14:textId="77777777" w:rsidR="009E3633" w:rsidRDefault="009E3633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0A850168" w14:textId="2C23645E" w:rsidR="009E3633" w:rsidRDefault="009E3633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64CE2D48" w14:textId="54AC19C4" w:rsidR="00042D48" w:rsidRDefault="00042D48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696562A5" w14:textId="71864A1A" w:rsidR="00042D48" w:rsidRDefault="00042D48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47D5B271" w14:textId="6C2B8193" w:rsidR="00042D48" w:rsidRDefault="00042D48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5C16CD27" w14:textId="77777777" w:rsidR="00042D48" w:rsidRDefault="00042D48" w:rsidP="009E3633">
      <w:pPr>
        <w:spacing w:after="0" w:line="240" w:lineRule="auto"/>
        <w:jc w:val="center"/>
        <w:rPr>
          <w:rFonts w:ascii="Cambria" w:eastAsia="Calibri" w:hAnsi="Cambria" w:cs="Arial"/>
          <w:b/>
          <w:bCs/>
          <w:sz w:val="36"/>
          <w:szCs w:val="36"/>
        </w:rPr>
      </w:pPr>
    </w:p>
    <w:p w14:paraId="2348FD1B" w14:textId="13AF7213" w:rsidR="00A54BB6" w:rsidRPr="0095150D" w:rsidRDefault="009E3633" w:rsidP="00F23E48">
      <w:pPr>
        <w:spacing w:after="0" w:line="240" w:lineRule="auto"/>
        <w:jc w:val="center"/>
        <w:rPr>
          <w:sz w:val="26"/>
          <w:szCs w:val="26"/>
          <w:u w:val="single"/>
        </w:rPr>
      </w:pPr>
      <w:r w:rsidRPr="005A0145">
        <w:rPr>
          <w:rFonts w:ascii="Cambria" w:eastAsia="Calibri" w:hAnsi="Cambria" w:cs="Arial"/>
          <w:b/>
          <w:bCs/>
          <w:sz w:val="28"/>
          <w:szCs w:val="28"/>
        </w:rPr>
        <w:t>2022 р.</w:t>
      </w:r>
    </w:p>
    <w:sectPr w:rsidR="00A54BB6" w:rsidRPr="0095150D" w:rsidSect="0095150D">
      <w:pgSz w:w="16838" w:h="11906" w:orient="landscape"/>
      <w:pgMar w:top="426" w:right="284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4DC5"/>
    <w:multiLevelType w:val="hybridMultilevel"/>
    <w:tmpl w:val="EBE40D4E"/>
    <w:lvl w:ilvl="0" w:tplc="F0E8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BD"/>
    <w:rsid w:val="00042D48"/>
    <w:rsid w:val="0032498F"/>
    <w:rsid w:val="005A0145"/>
    <w:rsid w:val="007635BD"/>
    <w:rsid w:val="0095150D"/>
    <w:rsid w:val="009E3633"/>
    <w:rsid w:val="00A54BB6"/>
    <w:rsid w:val="00A964E3"/>
    <w:rsid w:val="00CB2A5E"/>
    <w:rsid w:val="00D018FC"/>
    <w:rsid w:val="00D01A2E"/>
    <w:rsid w:val="00D722C2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B92E"/>
  <w15:chartTrackingRefBased/>
  <w15:docId w15:val="{BCA97249-3918-4D5D-BD89-8BAC9D3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2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964E3"/>
    <w:rPr>
      <w:color w:val="605E5C"/>
      <w:shd w:val="clear" w:color="auto" w:fill="E1DFDD"/>
    </w:rPr>
  </w:style>
  <w:style w:type="paragraph" w:customStyle="1" w:styleId="rvps17">
    <w:name w:val="rvps17"/>
    <w:basedOn w:val="a"/>
    <w:rsid w:val="00F2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F23E48"/>
  </w:style>
  <w:style w:type="paragraph" w:customStyle="1" w:styleId="rvps6">
    <w:name w:val="rvps6"/>
    <w:basedOn w:val="a"/>
    <w:rsid w:val="00F2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23E48"/>
  </w:style>
  <w:style w:type="paragraph" w:customStyle="1" w:styleId="rvps2">
    <w:name w:val="rvps2"/>
    <w:basedOn w:val="a"/>
    <w:rsid w:val="00F2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sfs.gov.ua/registers/non-profit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440-2016-%D0%B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kyivprofrada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x.gov.ua/pro-sts-ukraini/struktura-/teritorialni-organi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2022-01-21T13:19:00Z</cp:lastPrinted>
  <dcterms:created xsi:type="dcterms:W3CDTF">2022-01-21T12:01:00Z</dcterms:created>
  <dcterms:modified xsi:type="dcterms:W3CDTF">2022-01-24T08:08:00Z</dcterms:modified>
</cp:coreProperties>
</file>